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FA" w:rsidRPr="00A42562" w:rsidRDefault="007154FA">
      <w:pPr>
        <w:rPr>
          <w:rFonts w:cstheme="minorHAnsi"/>
        </w:rPr>
      </w:pPr>
    </w:p>
    <w:p w:rsidR="00A42562" w:rsidRPr="00A42562" w:rsidRDefault="00A42562">
      <w:pPr>
        <w:rPr>
          <w:rFonts w:cstheme="minorHAnsi"/>
        </w:rPr>
      </w:pPr>
    </w:p>
    <w:p w:rsidR="00A42562" w:rsidRPr="00A42562" w:rsidRDefault="00A42562" w:rsidP="00A42562">
      <w:pPr>
        <w:jc w:val="center"/>
        <w:rPr>
          <w:rFonts w:cstheme="minorHAnsi"/>
          <w:b/>
          <w:sz w:val="32"/>
        </w:rPr>
      </w:pPr>
      <w:r w:rsidRPr="00A42562">
        <w:rPr>
          <w:rFonts w:cstheme="minorHAnsi"/>
          <w:b/>
          <w:sz w:val="32"/>
        </w:rPr>
        <w:t>Chapter Display State 2023</w:t>
      </w:r>
    </w:p>
    <w:p w:rsidR="00A42562" w:rsidRPr="00A42562" w:rsidRDefault="00A42562">
      <w:pPr>
        <w:rPr>
          <w:rFonts w:cstheme="minorHAnsi"/>
        </w:rPr>
      </w:pPr>
    </w:p>
    <w:p w:rsidR="00A42562" w:rsidRPr="00A42562" w:rsidRDefault="00A42562" w:rsidP="00A42562">
      <w:pPr>
        <w:spacing w:after="0" w:line="240" w:lineRule="auto"/>
        <w:rPr>
          <w:rFonts w:eastAsia="Times New Roman" w:cstheme="minorHAnsi"/>
          <w:sz w:val="24"/>
          <w:szCs w:val="24"/>
        </w:rPr>
      </w:pPr>
      <w:r w:rsidRPr="00A42562">
        <w:rPr>
          <w:rFonts w:eastAsia="Times New Roman" w:cstheme="minorHAnsi"/>
          <w:sz w:val="24"/>
          <w:szCs w:val="24"/>
          <w:u w:val="single"/>
        </w:rPr>
        <w:t>Contest Recap:</w:t>
      </w:r>
    </w:p>
    <w:p w:rsidR="00A42562" w:rsidRDefault="00A42562" w:rsidP="00A42562">
      <w:pPr>
        <w:spacing w:after="0" w:line="240" w:lineRule="auto"/>
        <w:rPr>
          <w:rFonts w:eastAsia="Times New Roman" w:cstheme="minorHAnsi"/>
          <w:color w:val="333333"/>
          <w:sz w:val="24"/>
          <w:szCs w:val="24"/>
        </w:rPr>
      </w:pPr>
      <w:proofErr w:type="spellStart"/>
      <w:r w:rsidRPr="00A42562">
        <w:rPr>
          <w:rFonts w:eastAsia="Times New Roman" w:cstheme="minorHAnsi"/>
          <w:color w:val="333333"/>
          <w:sz w:val="24"/>
          <w:szCs w:val="24"/>
        </w:rPr>
        <w:t>SkillsUSA</w:t>
      </w:r>
      <w:proofErr w:type="spellEnd"/>
      <w:r w:rsidRPr="00A42562">
        <w:rPr>
          <w:rFonts w:eastAsia="Times New Roman" w:cstheme="minorHAnsi"/>
          <w:color w:val="333333"/>
          <w:sz w:val="24"/>
          <w:szCs w:val="24"/>
        </w:rPr>
        <w:t xml:space="preserve"> student members build a three-dimensional display that articulates the annual </w:t>
      </w:r>
      <w:proofErr w:type="spellStart"/>
      <w:r w:rsidRPr="00A42562">
        <w:rPr>
          <w:rFonts w:eastAsia="Times New Roman" w:cstheme="minorHAnsi"/>
          <w:color w:val="333333"/>
          <w:sz w:val="24"/>
          <w:szCs w:val="24"/>
        </w:rPr>
        <w:t>SkillsUSA</w:t>
      </w:r>
      <w:proofErr w:type="spellEnd"/>
      <w:r w:rsidRPr="00A42562">
        <w:rPr>
          <w:rFonts w:eastAsia="Times New Roman" w:cstheme="minorHAnsi"/>
          <w:color w:val="333333"/>
          <w:sz w:val="24"/>
          <w:szCs w:val="24"/>
        </w:rPr>
        <w:t> </w:t>
      </w:r>
      <w:hyperlink r:id="rId5" w:tgtFrame="_blank" w:history="1">
        <w:r w:rsidRPr="00A42562">
          <w:rPr>
            <w:rFonts w:eastAsia="Times New Roman" w:cstheme="minorHAnsi"/>
            <w:color w:val="333333"/>
            <w:sz w:val="24"/>
            <w:szCs w:val="24"/>
            <w:u w:val="single"/>
          </w:rPr>
          <w:t>competition theme</w:t>
        </w:r>
      </w:hyperlink>
      <w:r w:rsidRPr="00A42562">
        <w:rPr>
          <w:rFonts w:eastAsia="Times New Roman" w:cstheme="minorHAnsi"/>
          <w:color w:val="333333"/>
          <w:sz w:val="24"/>
          <w:szCs w:val="24"/>
        </w:rPr>
        <w:t>. The members of the chapter build the display and three students present information about the display during a presentation and interview with judges.</w:t>
      </w:r>
    </w:p>
    <w:p w:rsidR="00A42562" w:rsidRDefault="00A42562" w:rsidP="00A42562">
      <w:pPr>
        <w:spacing w:after="0" w:line="240" w:lineRule="auto"/>
        <w:rPr>
          <w:rFonts w:eastAsia="Times New Roman" w:cstheme="minorHAnsi"/>
          <w:color w:val="333333"/>
          <w:sz w:val="24"/>
          <w:szCs w:val="24"/>
        </w:rPr>
      </w:pPr>
      <w:bookmarkStart w:id="0" w:name="_GoBack"/>
      <w:bookmarkEnd w:id="0"/>
    </w:p>
    <w:p w:rsidR="00A42562" w:rsidRPr="00A42562" w:rsidRDefault="00A42562" w:rsidP="00A42562">
      <w:pPr>
        <w:spacing w:after="0" w:line="240" w:lineRule="auto"/>
        <w:jc w:val="center"/>
        <w:rPr>
          <w:rFonts w:eastAsia="Times New Roman" w:cstheme="minorHAnsi"/>
          <w:b/>
          <w:sz w:val="24"/>
          <w:szCs w:val="24"/>
        </w:rPr>
      </w:pPr>
      <w:r w:rsidRPr="00A42562">
        <w:rPr>
          <w:rFonts w:eastAsia="Times New Roman" w:cstheme="minorHAnsi"/>
          <w:b/>
          <w:color w:val="333333"/>
          <w:sz w:val="24"/>
          <w:szCs w:val="24"/>
        </w:rPr>
        <w:t xml:space="preserve">Please read the </w:t>
      </w:r>
      <w:r>
        <w:rPr>
          <w:rFonts w:eastAsia="Times New Roman" w:cstheme="minorHAnsi"/>
          <w:b/>
          <w:color w:val="333333"/>
          <w:sz w:val="24"/>
          <w:szCs w:val="24"/>
        </w:rPr>
        <w:t>details for</w:t>
      </w:r>
      <w:r w:rsidRPr="00A42562">
        <w:rPr>
          <w:rFonts w:eastAsia="Times New Roman" w:cstheme="minorHAnsi"/>
          <w:b/>
          <w:color w:val="333333"/>
          <w:sz w:val="24"/>
          <w:szCs w:val="24"/>
        </w:rPr>
        <w:t xml:space="preserve"> notebook requirements carefully</w:t>
      </w:r>
      <w:r>
        <w:rPr>
          <w:rFonts w:eastAsia="Times New Roman" w:cstheme="minorHAnsi"/>
          <w:b/>
          <w:color w:val="333333"/>
          <w:sz w:val="24"/>
          <w:szCs w:val="24"/>
        </w:rPr>
        <w:t xml:space="preserve"> and check the technical standards</w:t>
      </w:r>
      <w:r w:rsidRPr="00A42562">
        <w:rPr>
          <w:rFonts w:eastAsia="Times New Roman" w:cstheme="minorHAnsi"/>
          <w:b/>
          <w:color w:val="333333"/>
          <w:sz w:val="24"/>
          <w:szCs w:val="24"/>
        </w:rPr>
        <w:t>.</w:t>
      </w:r>
    </w:p>
    <w:p w:rsidR="00A42562" w:rsidRPr="00A42562" w:rsidRDefault="00A42562" w:rsidP="00A42562">
      <w:pPr>
        <w:spacing w:after="0" w:line="240" w:lineRule="auto"/>
        <w:rPr>
          <w:rFonts w:eastAsia="Times New Roman" w:cstheme="minorHAnsi"/>
          <w:sz w:val="24"/>
          <w:szCs w:val="24"/>
        </w:rPr>
      </w:pPr>
    </w:p>
    <w:p w:rsidR="00A42562" w:rsidRPr="00A42562" w:rsidRDefault="00A42562" w:rsidP="00A42562">
      <w:pPr>
        <w:spacing w:after="0" w:line="240" w:lineRule="auto"/>
        <w:rPr>
          <w:rFonts w:eastAsia="Times New Roman" w:cstheme="minorHAnsi"/>
          <w:sz w:val="24"/>
          <w:szCs w:val="24"/>
        </w:rPr>
      </w:pPr>
      <w:r w:rsidRPr="00A42562">
        <w:rPr>
          <w:rFonts w:eastAsia="Times New Roman" w:cstheme="minorHAnsi"/>
          <w:color w:val="333333"/>
          <w:sz w:val="24"/>
          <w:szCs w:val="24"/>
          <w:u w:val="single"/>
        </w:rPr>
        <w:t>Schedule</w:t>
      </w:r>
      <w:r w:rsidRPr="00A42562">
        <w:rPr>
          <w:rFonts w:eastAsia="Times New Roman" w:cstheme="minorHAnsi"/>
          <w:color w:val="333333"/>
          <w:sz w:val="24"/>
          <w:szCs w:val="24"/>
        </w:rPr>
        <w:t>:</w:t>
      </w:r>
    </w:p>
    <w:p w:rsidR="00A42562" w:rsidRDefault="00A42562" w:rsidP="00A42562">
      <w:pPr>
        <w:spacing w:after="0" w:line="240" w:lineRule="auto"/>
        <w:rPr>
          <w:rFonts w:eastAsia="Times New Roman" w:cstheme="minorHAnsi"/>
          <w:color w:val="333333"/>
          <w:sz w:val="24"/>
          <w:szCs w:val="24"/>
        </w:rPr>
      </w:pPr>
      <w:r>
        <w:rPr>
          <w:rFonts w:eastAsia="Times New Roman" w:cstheme="minorHAnsi"/>
          <w:color w:val="333333"/>
          <w:sz w:val="24"/>
          <w:szCs w:val="24"/>
        </w:rPr>
        <w:t>Thursday</w:t>
      </w:r>
    </w:p>
    <w:p w:rsidR="00A42562" w:rsidRPr="00A42562" w:rsidRDefault="00A42562" w:rsidP="00A42562">
      <w:pPr>
        <w:spacing w:after="0" w:line="240" w:lineRule="auto"/>
        <w:ind w:firstLine="720"/>
        <w:rPr>
          <w:rFonts w:eastAsia="Times New Roman" w:cstheme="minorHAnsi"/>
          <w:sz w:val="24"/>
          <w:szCs w:val="24"/>
        </w:rPr>
      </w:pPr>
      <w:r w:rsidRPr="00A42562">
        <w:rPr>
          <w:rFonts w:eastAsia="Times New Roman" w:cstheme="minorHAnsi"/>
          <w:color w:val="333333"/>
          <w:sz w:val="24"/>
          <w:szCs w:val="24"/>
        </w:rPr>
        <w:t>2:00 pm - 6:00 pm Move in - Check in with Tech Chair for location</w:t>
      </w:r>
    </w:p>
    <w:p w:rsidR="00A42562" w:rsidRDefault="00A42562" w:rsidP="00A42562">
      <w:pPr>
        <w:spacing w:after="0" w:line="240" w:lineRule="auto"/>
        <w:rPr>
          <w:rFonts w:eastAsia="Times New Roman" w:cstheme="minorHAnsi"/>
          <w:color w:val="333333"/>
          <w:sz w:val="24"/>
          <w:szCs w:val="24"/>
        </w:rPr>
      </w:pPr>
      <w:r>
        <w:rPr>
          <w:rFonts w:eastAsia="Times New Roman" w:cstheme="minorHAnsi"/>
          <w:color w:val="333333"/>
          <w:sz w:val="24"/>
          <w:szCs w:val="24"/>
        </w:rPr>
        <w:t>Friday</w:t>
      </w:r>
    </w:p>
    <w:p w:rsidR="00A42562" w:rsidRPr="00A42562" w:rsidRDefault="00A42562" w:rsidP="00A42562">
      <w:pPr>
        <w:spacing w:after="0" w:line="240" w:lineRule="auto"/>
        <w:ind w:firstLine="720"/>
        <w:rPr>
          <w:rFonts w:eastAsia="Times New Roman" w:cstheme="minorHAnsi"/>
          <w:sz w:val="24"/>
          <w:szCs w:val="24"/>
        </w:rPr>
      </w:pPr>
      <w:r w:rsidRPr="00A42562">
        <w:rPr>
          <w:rFonts w:eastAsia="Times New Roman" w:cstheme="minorHAnsi"/>
          <w:color w:val="333333"/>
          <w:sz w:val="24"/>
          <w:szCs w:val="24"/>
        </w:rPr>
        <w:t xml:space="preserve">8:00 am - 2:00 </w:t>
      </w:r>
      <w:proofErr w:type="gramStart"/>
      <w:r w:rsidRPr="00A42562">
        <w:rPr>
          <w:rFonts w:eastAsia="Times New Roman" w:cstheme="minorHAnsi"/>
          <w:color w:val="333333"/>
          <w:sz w:val="24"/>
          <w:szCs w:val="24"/>
        </w:rPr>
        <w:t>pm  Move</w:t>
      </w:r>
      <w:proofErr w:type="gramEnd"/>
      <w:r w:rsidRPr="00A42562">
        <w:rPr>
          <w:rFonts w:eastAsia="Times New Roman" w:cstheme="minorHAnsi"/>
          <w:color w:val="333333"/>
          <w:sz w:val="24"/>
          <w:szCs w:val="24"/>
        </w:rPr>
        <w:t xml:space="preserve"> in - Check in with Tech Chair for location</w:t>
      </w:r>
    </w:p>
    <w:p w:rsidR="00A42562" w:rsidRPr="00A42562" w:rsidRDefault="00A42562" w:rsidP="00A42562">
      <w:pPr>
        <w:spacing w:after="0" w:line="240" w:lineRule="auto"/>
        <w:ind w:firstLine="720"/>
        <w:rPr>
          <w:rFonts w:eastAsia="Times New Roman" w:cstheme="minorHAnsi"/>
          <w:sz w:val="24"/>
          <w:szCs w:val="24"/>
        </w:rPr>
      </w:pPr>
      <w:r w:rsidRPr="00A42562">
        <w:rPr>
          <w:rFonts w:eastAsia="Times New Roman" w:cstheme="minorHAnsi"/>
          <w:color w:val="333333"/>
          <w:sz w:val="24"/>
          <w:szCs w:val="24"/>
        </w:rPr>
        <w:t>2:00 pm - Orientation in contest area</w:t>
      </w:r>
    </w:p>
    <w:p w:rsidR="00A42562" w:rsidRDefault="00A42562" w:rsidP="00A42562">
      <w:pPr>
        <w:spacing w:after="0" w:line="240" w:lineRule="auto"/>
        <w:rPr>
          <w:rFonts w:eastAsia="Times New Roman" w:cstheme="minorHAnsi"/>
          <w:color w:val="333333"/>
          <w:sz w:val="24"/>
          <w:szCs w:val="24"/>
        </w:rPr>
      </w:pPr>
      <w:r>
        <w:rPr>
          <w:rFonts w:eastAsia="Times New Roman" w:cstheme="minorHAnsi"/>
          <w:color w:val="333333"/>
          <w:sz w:val="24"/>
          <w:szCs w:val="24"/>
        </w:rPr>
        <w:t>Saturday</w:t>
      </w:r>
    </w:p>
    <w:p w:rsidR="00A42562" w:rsidRDefault="00A42562" w:rsidP="00A42562">
      <w:pPr>
        <w:spacing w:after="0" w:line="240" w:lineRule="auto"/>
        <w:ind w:firstLine="720"/>
        <w:rPr>
          <w:rFonts w:eastAsia="Times New Roman" w:cstheme="minorHAnsi"/>
          <w:sz w:val="24"/>
          <w:szCs w:val="24"/>
        </w:rPr>
      </w:pPr>
      <w:r w:rsidRPr="00A42562">
        <w:rPr>
          <w:rFonts w:eastAsia="Times New Roman" w:cstheme="minorHAnsi"/>
          <w:color w:val="333333"/>
          <w:sz w:val="24"/>
          <w:szCs w:val="24"/>
        </w:rPr>
        <w:t>8:00 am - Team interviews with display at assigned time</w:t>
      </w:r>
    </w:p>
    <w:p w:rsidR="00A42562" w:rsidRPr="00A42562" w:rsidRDefault="00A42562" w:rsidP="00A42562">
      <w:pPr>
        <w:spacing w:after="0" w:line="240" w:lineRule="auto"/>
        <w:ind w:firstLine="720"/>
        <w:rPr>
          <w:rFonts w:eastAsia="Times New Roman" w:cstheme="minorHAnsi"/>
          <w:sz w:val="24"/>
          <w:szCs w:val="24"/>
        </w:rPr>
      </w:pPr>
      <w:r w:rsidRPr="00A42562">
        <w:rPr>
          <w:rFonts w:eastAsia="Times New Roman" w:cstheme="minorHAnsi"/>
          <w:sz w:val="24"/>
          <w:szCs w:val="24"/>
        </w:rPr>
        <w:t>4:00 pm - Display removal</w:t>
      </w:r>
    </w:p>
    <w:p w:rsidR="00A42562" w:rsidRPr="00A42562" w:rsidRDefault="00A42562" w:rsidP="00A42562">
      <w:pPr>
        <w:spacing w:after="0" w:line="240" w:lineRule="auto"/>
        <w:rPr>
          <w:rFonts w:eastAsia="Times New Roman" w:cstheme="minorHAnsi"/>
          <w:sz w:val="24"/>
          <w:szCs w:val="24"/>
        </w:rPr>
      </w:pPr>
    </w:p>
    <w:p w:rsidR="00A42562" w:rsidRPr="00A42562" w:rsidRDefault="00A42562" w:rsidP="00A42562">
      <w:pPr>
        <w:spacing w:after="0" w:line="240" w:lineRule="auto"/>
        <w:rPr>
          <w:rFonts w:eastAsia="Times New Roman" w:cstheme="minorHAnsi"/>
          <w:color w:val="6B7C93"/>
          <w:sz w:val="24"/>
          <w:szCs w:val="24"/>
        </w:rPr>
      </w:pPr>
      <w:r w:rsidRPr="00A42562">
        <w:rPr>
          <w:rFonts w:eastAsia="Times New Roman" w:cstheme="minorHAnsi"/>
          <w:b/>
          <w:bCs/>
          <w:color w:val="6B7C93"/>
          <w:sz w:val="24"/>
          <w:szCs w:val="24"/>
          <w:u w:val="single"/>
        </w:rPr>
        <w:t>Chapter Display </w:t>
      </w:r>
      <w:r w:rsidRPr="00A42562">
        <w:rPr>
          <w:rFonts w:eastAsia="Times New Roman" w:cstheme="minorHAnsi"/>
          <w:i/>
          <w:iCs/>
          <w:color w:val="6B7C93"/>
          <w:sz w:val="24"/>
          <w:szCs w:val="24"/>
          <w:u w:val="single"/>
        </w:rPr>
        <w:t>2-22-23</w:t>
      </w:r>
      <w:r w:rsidRPr="00A42562">
        <w:rPr>
          <w:rFonts w:eastAsia="Times New Roman" w:cstheme="minorHAnsi"/>
          <w:b/>
          <w:bCs/>
          <w:i/>
          <w:iCs/>
          <w:color w:val="6B7C93"/>
          <w:sz w:val="24"/>
          <w:szCs w:val="24"/>
          <w:u w:val="single"/>
        </w:rPr>
        <w:br/>
      </w:r>
      <w:r w:rsidRPr="00A42562">
        <w:rPr>
          <w:rFonts w:eastAsia="Times New Roman" w:cstheme="minorHAnsi"/>
          <w:color w:val="6B7C93"/>
          <w:sz w:val="24"/>
          <w:szCs w:val="24"/>
        </w:rPr>
        <w:t>Reminder a Chapter Display may be designed to be placed at an angle in the display area. It must comply with the minimum and maximum measurements included in the 2023 Technical Standards. The technical chair MUST be shown the front of the display upon completion of setup for measurement purposes. In alignment with the changes made in the 2023 Technical Standards, the following items will be included on the scorecard at the national competition:</w:t>
      </w:r>
    </w:p>
    <w:p w:rsidR="00A42562" w:rsidRPr="00A42562" w:rsidRDefault="00A42562" w:rsidP="00A42562">
      <w:pPr>
        <w:numPr>
          <w:ilvl w:val="0"/>
          <w:numId w:val="1"/>
        </w:numPr>
        <w:spacing w:after="0" w:line="240" w:lineRule="auto"/>
        <w:rPr>
          <w:rFonts w:eastAsia="Times New Roman" w:cstheme="minorHAnsi"/>
          <w:color w:val="6B7C93"/>
          <w:sz w:val="24"/>
          <w:szCs w:val="24"/>
        </w:rPr>
      </w:pPr>
      <w:r w:rsidRPr="00A42562">
        <w:rPr>
          <w:rFonts w:eastAsia="Times New Roman" w:cstheme="minorHAnsi"/>
          <w:color w:val="6B7C93"/>
          <w:sz w:val="24"/>
          <w:szCs w:val="24"/>
        </w:rPr>
        <w:t>Notebook will contain a detailed description of the purpose of the display.</w:t>
      </w:r>
    </w:p>
    <w:p w:rsidR="00A42562" w:rsidRPr="00A42562" w:rsidRDefault="00A42562" w:rsidP="00A42562">
      <w:pPr>
        <w:numPr>
          <w:ilvl w:val="0"/>
          <w:numId w:val="1"/>
        </w:numPr>
        <w:spacing w:after="0" w:line="240" w:lineRule="auto"/>
        <w:rPr>
          <w:rFonts w:eastAsia="Times New Roman" w:cstheme="minorHAnsi"/>
          <w:color w:val="6B7C93"/>
          <w:sz w:val="24"/>
          <w:szCs w:val="24"/>
        </w:rPr>
      </w:pPr>
      <w:r w:rsidRPr="00A42562">
        <w:rPr>
          <w:rFonts w:eastAsia="Times New Roman" w:cstheme="minorHAnsi"/>
          <w:color w:val="6B7C93"/>
          <w:sz w:val="24"/>
          <w:szCs w:val="24"/>
        </w:rPr>
        <w:t>Notebook will contain a detailed description of the educational value of the display.</w:t>
      </w:r>
    </w:p>
    <w:p w:rsidR="00A42562" w:rsidRPr="00A42562" w:rsidRDefault="00A42562" w:rsidP="00A42562">
      <w:pPr>
        <w:numPr>
          <w:ilvl w:val="0"/>
          <w:numId w:val="1"/>
        </w:numPr>
        <w:spacing w:after="0" w:line="240" w:lineRule="auto"/>
        <w:rPr>
          <w:rFonts w:eastAsia="Times New Roman" w:cstheme="minorHAnsi"/>
          <w:color w:val="6B7C93"/>
          <w:sz w:val="24"/>
          <w:szCs w:val="24"/>
        </w:rPr>
      </w:pPr>
      <w:r w:rsidRPr="00A42562">
        <w:rPr>
          <w:rFonts w:eastAsia="Times New Roman" w:cstheme="minorHAnsi"/>
          <w:color w:val="6B7C93"/>
          <w:sz w:val="24"/>
          <w:szCs w:val="24"/>
        </w:rPr>
        <w:t>Design of the display for ease of transportation will be scored.</w:t>
      </w:r>
    </w:p>
    <w:p w:rsidR="00A42562" w:rsidRPr="00A42562" w:rsidRDefault="00A42562" w:rsidP="00A42562">
      <w:pPr>
        <w:numPr>
          <w:ilvl w:val="0"/>
          <w:numId w:val="1"/>
        </w:numPr>
        <w:spacing w:after="0" w:line="240" w:lineRule="auto"/>
        <w:rPr>
          <w:rFonts w:eastAsia="Times New Roman" w:cstheme="minorHAnsi"/>
          <w:color w:val="6B7C93"/>
          <w:sz w:val="24"/>
          <w:szCs w:val="24"/>
        </w:rPr>
      </w:pPr>
      <w:r w:rsidRPr="00A42562">
        <w:rPr>
          <w:rFonts w:eastAsia="Times New Roman" w:cstheme="minorHAnsi"/>
          <w:color w:val="6B7C93"/>
          <w:sz w:val="24"/>
          <w:szCs w:val="24"/>
        </w:rPr>
        <w:t xml:space="preserve">Penalty points can be assessed per the 2023 Technical Standards for lack of use of the official </w:t>
      </w:r>
      <w:proofErr w:type="spellStart"/>
      <w:r w:rsidRPr="00A42562">
        <w:rPr>
          <w:rFonts w:eastAsia="Times New Roman" w:cstheme="minorHAnsi"/>
          <w:color w:val="6B7C93"/>
          <w:sz w:val="24"/>
          <w:szCs w:val="24"/>
        </w:rPr>
        <w:t>SkillsUSA</w:t>
      </w:r>
      <w:proofErr w:type="spellEnd"/>
      <w:r w:rsidRPr="00A42562">
        <w:rPr>
          <w:rFonts w:eastAsia="Times New Roman" w:cstheme="minorHAnsi"/>
          <w:color w:val="6B7C93"/>
          <w:sz w:val="24"/>
          <w:szCs w:val="24"/>
        </w:rPr>
        <w:t xml:space="preserve"> notebook and late submission of the notebook.</w:t>
      </w:r>
    </w:p>
    <w:p w:rsidR="00A42562" w:rsidRPr="00A42562" w:rsidRDefault="00A42562" w:rsidP="00A42562">
      <w:pPr>
        <w:spacing w:after="240" w:line="240" w:lineRule="auto"/>
        <w:rPr>
          <w:rFonts w:eastAsia="Times New Roman" w:cstheme="minorHAnsi"/>
          <w:color w:val="6B7C93"/>
          <w:sz w:val="24"/>
          <w:szCs w:val="24"/>
        </w:rPr>
      </w:pPr>
      <w:r w:rsidRPr="00A42562">
        <w:rPr>
          <w:rFonts w:eastAsia="Times New Roman" w:cstheme="minorHAnsi"/>
          <w:color w:val="6B7C93"/>
          <w:sz w:val="24"/>
          <w:szCs w:val="24"/>
        </w:rPr>
        <w:t>Also, national competitors should include on their final page in the notebook a photo that shows both their completed display along with the contestants. This is a new requirement being introduced at the 2023 NLSC and will not be scored until 2024.</w:t>
      </w:r>
    </w:p>
    <w:p w:rsidR="00A42562" w:rsidRPr="00A42562" w:rsidRDefault="00A42562">
      <w:pPr>
        <w:rPr>
          <w:rFonts w:cstheme="minorHAnsi"/>
        </w:rPr>
      </w:pPr>
    </w:p>
    <w:sectPr w:rsidR="00A42562" w:rsidRPr="00A42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284E"/>
    <w:multiLevelType w:val="multilevel"/>
    <w:tmpl w:val="F180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62"/>
    <w:rsid w:val="007154FA"/>
    <w:rsid w:val="00A4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BBE8"/>
  <w15:chartTrackingRefBased/>
  <w15:docId w15:val="{BE93BA4C-4F9C-4781-83BC-8A5DE77F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562"/>
    <w:rPr>
      <w:color w:val="0000FF"/>
      <w:u w:val="single"/>
    </w:rPr>
  </w:style>
  <w:style w:type="paragraph" w:styleId="NormalWeb">
    <w:name w:val="Normal (Web)"/>
    <w:basedOn w:val="Normal"/>
    <w:uiPriority w:val="99"/>
    <w:semiHidden/>
    <w:unhideWhenUsed/>
    <w:rsid w:val="00A42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562"/>
    <w:rPr>
      <w:b/>
      <w:bCs/>
    </w:rPr>
  </w:style>
  <w:style w:type="character" w:styleId="Emphasis">
    <w:name w:val="Emphasis"/>
    <w:basedOn w:val="DefaultParagraphFont"/>
    <w:uiPriority w:val="20"/>
    <w:qFormat/>
    <w:rsid w:val="00A42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9042">
      <w:bodyDiv w:val="1"/>
      <w:marLeft w:val="0"/>
      <w:marRight w:val="0"/>
      <w:marTop w:val="0"/>
      <w:marBottom w:val="0"/>
      <w:divBdr>
        <w:top w:val="none" w:sz="0" w:space="0" w:color="auto"/>
        <w:left w:val="none" w:sz="0" w:space="0" w:color="auto"/>
        <w:bottom w:val="none" w:sz="0" w:space="0" w:color="auto"/>
        <w:right w:val="none" w:sz="0" w:space="0" w:color="auto"/>
      </w:divBdr>
      <w:divsChild>
        <w:div w:id="624432637">
          <w:marLeft w:val="0"/>
          <w:marRight w:val="0"/>
          <w:marTop w:val="0"/>
          <w:marBottom w:val="0"/>
          <w:divBdr>
            <w:top w:val="none" w:sz="0" w:space="0" w:color="auto"/>
            <w:left w:val="none" w:sz="0" w:space="0" w:color="auto"/>
            <w:bottom w:val="none" w:sz="0" w:space="0" w:color="auto"/>
            <w:right w:val="none" w:sz="0" w:space="0" w:color="auto"/>
          </w:divBdr>
        </w:div>
        <w:div w:id="386074644">
          <w:marLeft w:val="0"/>
          <w:marRight w:val="0"/>
          <w:marTop w:val="0"/>
          <w:marBottom w:val="0"/>
          <w:divBdr>
            <w:top w:val="none" w:sz="0" w:space="0" w:color="auto"/>
            <w:left w:val="none" w:sz="0" w:space="0" w:color="auto"/>
            <w:bottom w:val="none" w:sz="0" w:space="0" w:color="auto"/>
            <w:right w:val="none" w:sz="0" w:space="0" w:color="auto"/>
          </w:divBdr>
        </w:div>
        <w:div w:id="2012562565">
          <w:marLeft w:val="0"/>
          <w:marRight w:val="0"/>
          <w:marTop w:val="0"/>
          <w:marBottom w:val="0"/>
          <w:divBdr>
            <w:top w:val="none" w:sz="0" w:space="0" w:color="auto"/>
            <w:left w:val="none" w:sz="0" w:space="0" w:color="auto"/>
            <w:bottom w:val="none" w:sz="0" w:space="0" w:color="auto"/>
            <w:right w:val="none" w:sz="0" w:space="0" w:color="auto"/>
          </w:divBdr>
        </w:div>
        <w:div w:id="1243249348">
          <w:marLeft w:val="0"/>
          <w:marRight w:val="0"/>
          <w:marTop w:val="0"/>
          <w:marBottom w:val="0"/>
          <w:divBdr>
            <w:top w:val="none" w:sz="0" w:space="0" w:color="auto"/>
            <w:left w:val="none" w:sz="0" w:space="0" w:color="auto"/>
            <w:bottom w:val="none" w:sz="0" w:space="0" w:color="auto"/>
            <w:right w:val="none" w:sz="0" w:space="0" w:color="auto"/>
          </w:divBdr>
        </w:div>
        <w:div w:id="1457026791">
          <w:marLeft w:val="0"/>
          <w:marRight w:val="0"/>
          <w:marTop w:val="0"/>
          <w:marBottom w:val="0"/>
          <w:divBdr>
            <w:top w:val="none" w:sz="0" w:space="0" w:color="auto"/>
            <w:left w:val="none" w:sz="0" w:space="0" w:color="auto"/>
            <w:bottom w:val="none" w:sz="0" w:space="0" w:color="auto"/>
            <w:right w:val="none" w:sz="0" w:space="0" w:color="auto"/>
          </w:divBdr>
        </w:div>
        <w:div w:id="924727323">
          <w:marLeft w:val="0"/>
          <w:marRight w:val="0"/>
          <w:marTop w:val="0"/>
          <w:marBottom w:val="0"/>
          <w:divBdr>
            <w:top w:val="none" w:sz="0" w:space="0" w:color="auto"/>
            <w:left w:val="none" w:sz="0" w:space="0" w:color="auto"/>
            <w:bottom w:val="none" w:sz="0" w:space="0" w:color="auto"/>
            <w:right w:val="none" w:sz="0" w:space="0" w:color="auto"/>
          </w:divBdr>
        </w:div>
        <w:div w:id="1783838359">
          <w:marLeft w:val="0"/>
          <w:marRight w:val="0"/>
          <w:marTop w:val="0"/>
          <w:marBottom w:val="0"/>
          <w:divBdr>
            <w:top w:val="none" w:sz="0" w:space="0" w:color="auto"/>
            <w:left w:val="none" w:sz="0" w:space="0" w:color="auto"/>
            <w:bottom w:val="none" w:sz="0" w:space="0" w:color="auto"/>
            <w:right w:val="none" w:sz="0" w:space="0" w:color="auto"/>
          </w:divBdr>
        </w:div>
        <w:div w:id="1143618976">
          <w:marLeft w:val="0"/>
          <w:marRight w:val="0"/>
          <w:marTop w:val="0"/>
          <w:marBottom w:val="0"/>
          <w:divBdr>
            <w:top w:val="none" w:sz="0" w:space="0" w:color="auto"/>
            <w:left w:val="none" w:sz="0" w:space="0" w:color="auto"/>
            <w:bottom w:val="none" w:sz="0" w:space="0" w:color="auto"/>
            <w:right w:val="none" w:sz="0" w:space="0" w:color="auto"/>
          </w:divBdr>
        </w:div>
        <w:div w:id="907231755">
          <w:marLeft w:val="0"/>
          <w:marRight w:val="0"/>
          <w:marTop w:val="0"/>
          <w:marBottom w:val="0"/>
          <w:divBdr>
            <w:top w:val="none" w:sz="0" w:space="0" w:color="auto"/>
            <w:left w:val="none" w:sz="0" w:space="0" w:color="auto"/>
            <w:bottom w:val="none" w:sz="0" w:space="0" w:color="auto"/>
            <w:right w:val="none" w:sz="0" w:space="0" w:color="auto"/>
          </w:divBdr>
        </w:div>
        <w:div w:id="854539319">
          <w:marLeft w:val="0"/>
          <w:marRight w:val="0"/>
          <w:marTop w:val="0"/>
          <w:marBottom w:val="0"/>
          <w:divBdr>
            <w:top w:val="none" w:sz="0" w:space="0" w:color="auto"/>
            <w:left w:val="none" w:sz="0" w:space="0" w:color="auto"/>
            <w:bottom w:val="none" w:sz="0" w:space="0" w:color="auto"/>
            <w:right w:val="none" w:sz="0" w:space="0" w:color="auto"/>
          </w:divBdr>
        </w:div>
        <w:div w:id="206926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killsusa.org/competitions/skillsusa-championships/t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1</cp:revision>
  <dcterms:created xsi:type="dcterms:W3CDTF">2023-02-23T18:40:00Z</dcterms:created>
  <dcterms:modified xsi:type="dcterms:W3CDTF">2023-02-23T18:45:00Z</dcterms:modified>
</cp:coreProperties>
</file>